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78" w:rsidRPr="00FF5062" w:rsidRDefault="00216378" w:rsidP="00216378">
      <w:pPr>
        <w:ind w:firstLine="4820"/>
      </w:pPr>
      <w:bookmarkStart w:id="0" w:name="_GoBack"/>
      <w:bookmarkEnd w:id="0"/>
      <w:r w:rsidRPr="00FF5062">
        <w:rPr>
          <w:bCs/>
        </w:rPr>
        <w:t>П</w:t>
      </w:r>
      <w:r w:rsidRPr="00FF5062">
        <w:t>риложение 4</w:t>
      </w:r>
    </w:p>
    <w:p w:rsidR="00216378" w:rsidRPr="00FF5062" w:rsidRDefault="00216378" w:rsidP="00216378">
      <w:pPr>
        <w:ind w:firstLine="4820"/>
      </w:pPr>
      <w:r w:rsidRPr="00FF5062">
        <w:t>к Административному регламенту</w:t>
      </w:r>
    </w:p>
    <w:p w:rsidR="00216378" w:rsidRPr="00FF5062" w:rsidRDefault="00216378" w:rsidP="00216378">
      <w:pPr>
        <w:ind w:firstLine="4820"/>
      </w:pPr>
    </w:p>
    <w:p w:rsidR="00216378" w:rsidRPr="00FF5062" w:rsidRDefault="00216378" w:rsidP="00216378">
      <w:pPr>
        <w:autoSpaceDE w:val="0"/>
        <w:autoSpaceDN w:val="0"/>
        <w:adjustRightInd w:val="0"/>
        <w:ind w:left="4820"/>
      </w:pPr>
      <w:r w:rsidRPr="00FF5062">
        <w:t>Форма</w:t>
      </w:r>
    </w:p>
    <w:p w:rsidR="00216378" w:rsidRPr="00FF5062" w:rsidRDefault="00216378" w:rsidP="00216378">
      <w:pPr>
        <w:autoSpaceDE w:val="0"/>
        <w:autoSpaceDN w:val="0"/>
        <w:adjustRightInd w:val="0"/>
        <w:jc w:val="center"/>
        <w:rPr>
          <w:b/>
          <w:bCs/>
        </w:rPr>
      </w:pPr>
    </w:p>
    <w:p w:rsidR="00216378" w:rsidRPr="00FF5062" w:rsidRDefault="00216378" w:rsidP="00216378">
      <w:pPr>
        <w:autoSpaceDE w:val="0"/>
        <w:autoSpaceDN w:val="0"/>
        <w:adjustRightInd w:val="0"/>
        <w:jc w:val="center"/>
        <w:rPr>
          <w:b/>
          <w:bCs/>
        </w:rPr>
      </w:pPr>
    </w:p>
    <w:p w:rsidR="00216378" w:rsidRPr="00FF5062" w:rsidRDefault="00216378" w:rsidP="00216378">
      <w:pPr>
        <w:autoSpaceDE w:val="0"/>
        <w:autoSpaceDN w:val="0"/>
        <w:adjustRightInd w:val="0"/>
        <w:jc w:val="center"/>
        <w:rPr>
          <w:b/>
          <w:bCs/>
        </w:rPr>
      </w:pPr>
      <w:r w:rsidRPr="00FF5062">
        <w:rPr>
          <w:b/>
          <w:bCs/>
        </w:rPr>
        <w:t>РЕШЕНИЕ</w:t>
      </w:r>
    </w:p>
    <w:p w:rsidR="00216378" w:rsidRPr="00FF5062" w:rsidRDefault="00216378" w:rsidP="00216378">
      <w:pPr>
        <w:autoSpaceDE w:val="0"/>
        <w:autoSpaceDN w:val="0"/>
        <w:adjustRightInd w:val="0"/>
        <w:jc w:val="center"/>
        <w:rPr>
          <w:b/>
        </w:rPr>
      </w:pPr>
      <w:r w:rsidRPr="00FF5062">
        <w:rPr>
          <w:b/>
        </w:rPr>
        <w:t>государственного казенного учреждения Ярославской области</w:t>
      </w:r>
    </w:p>
    <w:p w:rsidR="00216378" w:rsidRPr="00FF5062" w:rsidRDefault="00216378" w:rsidP="00216378">
      <w:pPr>
        <w:autoSpaceDE w:val="0"/>
        <w:autoSpaceDN w:val="0"/>
        <w:adjustRightInd w:val="0"/>
        <w:jc w:val="center"/>
        <w:rPr>
          <w:b/>
        </w:rPr>
      </w:pPr>
      <w:r w:rsidRPr="00FF5062">
        <w:rPr>
          <w:b/>
        </w:rPr>
        <w:t>«Единый центр социальных выплат Ярославской области»</w:t>
      </w:r>
    </w:p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</w:pPr>
      <w:r w:rsidRPr="00FF5062"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 xml:space="preserve">об отказе в назначении ежемесячной выплаты </w:t>
      </w:r>
    </w:p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</w:pPr>
      <w:r w:rsidRPr="00FF5062"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>на дополнительное питание</w:t>
      </w:r>
    </w:p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№ _____________                                  «_____» ______________ 20   г.</w:t>
      </w:r>
    </w:p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216378" w:rsidRPr="00FF5062" w:rsidRDefault="00216378" w:rsidP="00216378">
      <w:pPr>
        <w:pStyle w:val="1"/>
        <w:autoSpaceDE w:val="0"/>
        <w:autoSpaceDN w:val="0"/>
        <w:adjustRightInd w:val="0"/>
        <w:snapToGrid/>
        <w:ind w:firstLine="709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«___» _________ 20__ г. в государственное казенное учреждение Ярославской области «Единый центр социальных выплат Ярославской области» (далее – ГКУ ЯО «ЕЦСВ») обратилс</w:t>
      </w:r>
      <w:proofErr w:type="gramStart"/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я(</w:t>
      </w:r>
      <w:proofErr w:type="gramEnd"/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ась) _____________________ __________________________________________________________________.</w:t>
      </w:r>
    </w:p>
    <w:p w:rsidR="00216378" w:rsidRPr="00FF5062" w:rsidRDefault="00216378" w:rsidP="00216378">
      <w:pPr>
        <w:jc w:val="center"/>
      </w:pPr>
      <w:r w:rsidRPr="00FF5062">
        <w:t>(фамилия, имя, отчество (последнее - при наличии))</w:t>
      </w:r>
    </w:p>
    <w:p w:rsidR="00216378" w:rsidRPr="00FF5062" w:rsidRDefault="00216378" w:rsidP="00216378">
      <w:pPr>
        <w:pStyle w:val="20"/>
        <w:shd w:val="clear" w:color="auto" w:fill="auto"/>
        <w:tabs>
          <w:tab w:val="left" w:leader="underscore" w:pos="7055"/>
          <w:tab w:val="left" w:leader="underscore" w:pos="9465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062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</w:t>
      </w:r>
      <w:proofErr w:type="gramStart"/>
      <w:r w:rsidRPr="00FF506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F5062">
        <w:rPr>
          <w:rFonts w:ascii="Times New Roman" w:hAnsi="Times New Roman" w:cs="Times New Roman"/>
          <w:sz w:val="28"/>
          <w:szCs w:val="28"/>
        </w:rPr>
        <w:tab/>
        <w:t>_______ №</w:t>
      </w:r>
      <w:r w:rsidRPr="00FF5062">
        <w:rPr>
          <w:rFonts w:ascii="Times New Roman" w:hAnsi="Times New Roman" w:cs="Times New Roman"/>
          <w:sz w:val="28"/>
          <w:szCs w:val="28"/>
        </w:rPr>
        <w:tab/>
      </w:r>
    </w:p>
    <w:p w:rsidR="00216378" w:rsidRPr="00FF5062" w:rsidRDefault="00216378" w:rsidP="00216378">
      <w:pPr>
        <w:pStyle w:val="20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62">
        <w:rPr>
          <w:rFonts w:ascii="Times New Roman" w:hAnsi="Times New Roman" w:cs="Times New Roman"/>
          <w:sz w:val="28"/>
          <w:szCs w:val="28"/>
        </w:rPr>
        <w:t xml:space="preserve">и приложенных к нему документов ГКУ ЯО «ЕЦСВ» приняло решение отказать в назначении государственной услуги по организации </w:t>
      </w:r>
      <w:r w:rsidR="00FF5062">
        <w:rPr>
          <w:rFonts w:ascii="Times New Roman" w:hAnsi="Times New Roman" w:cs="Times New Roman"/>
          <w:sz w:val="28"/>
          <w:szCs w:val="28"/>
        </w:rPr>
        <w:t xml:space="preserve">назначения единовременной выплаты к началу учебного года </w:t>
      </w:r>
      <w:r w:rsidRPr="00FF5062">
        <w:rPr>
          <w:rFonts w:ascii="Times New Roman" w:hAnsi="Times New Roman" w:cs="Times New Roman"/>
          <w:sz w:val="28"/>
          <w:szCs w:val="28"/>
        </w:rPr>
        <w:t>(далее – государственная услуга) по следующим основаниям:</w:t>
      </w:r>
    </w:p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118"/>
        <w:gridCol w:w="2800"/>
      </w:tblGrid>
      <w:tr w:rsidR="00216378" w:rsidRPr="00FF5062" w:rsidTr="00562394">
        <w:tc>
          <w:tcPr>
            <w:tcW w:w="3369" w:type="dxa"/>
            <w:shd w:val="clear" w:color="auto" w:fill="auto"/>
          </w:tcPr>
          <w:p w:rsidR="00216378" w:rsidRPr="00FF5062" w:rsidRDefault="00216378" w:rsidP="00562394">
            <w:pPr>
              <w:pStyle w:val="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062">
              <w:rPr>
                <w:rStyle w:val="211pt"/>
                <w:rFonts w:eastAsiaTheme="minorHAnsi"/>
                <w:sz w:val="28"/>
                <w:szCs w:val="28"/>
              </w:rPr>
              <w:t>Номер пункта административного регламента</w:t>
            </w:r>
          </w:p>
        </w:tc>
        <w:tc>
          <w:tcPr>
            <w:tcW w:w="3118" w:type="dxa"/>
            <w:shd w:val="clear" w:color="auto" w:fill="auto"/>
          </w:tcPr>
          <w:p w:rsidR="00216378" w:rsidRPr="00FF5062" w:rsidRDefault="00216378" w:rsidP="00562394">
            <w:pPr>
              <w:jc w:val="center"/>
            </w:pPr>
            <w:r w:rsidRPr="00FF5062">
              <w:rPr>
                <w:rStyle w:val="211pt"/>
                <w:rFonts w:eastAsia="Calibri"/>
                <w:sz w:val="28"/>
                <w:szCs w:val="28"/>
              </w:rPr>
              <w:t>Наименование основания для отказа в соответствии с единым стандартом</w:t>
            </w:r>
          </w:p>
        </w:tc>
        <w:tc>
          <w:tcPr>
            <w:tcW w:w="2800" w:type="dxa"/>
            <w:shd w:val="clear" w:color="auto" w:fill="auto"/>
          </w:tcPr>
          <w:p w:rsidR="00216378" w:rsidRPr="00FF5062" w:rsidRDefault="00216378" w:rsidP="00562394">
            <w:pPr>
              <w:jc w:val="center"/>
              <w:rPr>
                <w:rStyle w:val="211pt"/>
                <w:rFonts w:eastAsia="Calibri"/>
                <w:sz w:val="28"/>
                <w:szCs w:val="28"/>
              </w:rPr>
            </w:pPr>
            <w:r w:rsidRPr="00FF5062">
              <w:rPr>
                <w:rStyle w:val="211pt"/>
                <w:rFonts w:eastAsia="Calibri"/>
                <w:sz w:val="28"/>
                <w:szCs w:val="28"/>
              </w:rPr>
              <w:t xml:space="preserve">Разъяснение </w:t>
            </w:r>
          </w:p>
          <w:p w:rsidR="00216378" w:rsidRPr="00FF5062" w:rsidRDefault="00216378" w:rsidP="00562394">
            <w:pPr>
              <w:jc w:val="center"/>
            </w:pPr>
            <w:r w:rsidRPr="00FF5062">
              <w:rPr>
                <w:rStyle w:val="211pt"/>
                <w:rFonts w:eastAsia="Calibri"/>
                <w:sz w:val="28"/>
                <w:szCs w:val="28"/>
              </w:rPr>
              <w:t>причин отказа в  предоставлении услуги</w:t>
            </w:r>
          </w:p>
        </w:tc>
      </w:tr>
    </w:tbl>
    <w:p w:rsidR="00216378" w:rsidRPr="00FF5062" w:rsidRDefault="00216378" w:rsidP="002163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118"/>
        <w:gridCol w:w="2800"/>
      </w:tblGrid>
      <w:tr w:rsidR="00216378" w:rsidRPr="00FF5062" w:rsidTr="00562394">
        <w:trPr>
          <w:tblHeader/>
        </w:trPr>
        <w:tc>
          <w:tcPr>
            <w:tcW w:w="3369" w:type="dxa"/>
            <w:shd w:val="clear" w:color="auto" w:fill="auto"/>
          </w:tcPr>
          <w:p w:rsidR="00216378" w:rsidRPr="00FF5062" w:rsidRDefault="00216378" w:rsidP="00562394">
            <w:pPr>
              <w:jc w:val="center"/>
              <w:rPr>
                <w:rStyle w:val="211pt"/>
                <w:rFonts w:eastAsia="Calibri"/>
                <w:sz w:val="28"/>
                <w:szCs w:val="28"/>
              </w:rPr>
            </w:pPr>
            <w:r w:rsidRPr="00FF5062">
              <w:rPr>
                <w:rStyle w:val="211pt"/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216378" w:rsidRPr="00FF5062" w:rsidRDefault="00216378" w:rsidP="00562394">
            <w:pPr>
              <w:jc w:val="center"/>
            </w:pPr>
            <w:r w:rsidRPr="00FF5062">
              <w:t>2</w:t>
            </w:r>
          </w:p>
        </w:tc>
        <w:tc>
          <w:tcPr>
            <w:tcW w:w="2800" w:type="dxa"/>
            <w:shd w:val="clear" w:color="auto" w:fill="auto"/>
          </w:tcPr>
          <w:p w:rsidR="00216378" w:rsidRPr="00FF5062" w:rsidRDefault="00216378" w:rsidP="00562394">
            <w:pPr>
              <w:jc w:val="center"/>
              <w:rPr>
                <w:rStyle w:val="211pt"/>
                <w:rFonts w:eastAsia="Calibri"/>
                <w:sz w:val="28"/>
                <w:szCs w:val="28"/>
              </w:rPr>
            </w:pPr>
            <w:r w:rsidRPr="00FF5062">
              <w:rPr>
                <w:rStyle w:val="211pt"/>
                <w:rFonts w:eastAsia="Calibri"/>
                <w:sz w:val="28"/>
                <w:szCs w:val="28"/>
              </w:rPr>
              <w:t>3</w:t>
            </w:r>
          </w:p>
        </w:tc>
      </w:tr>
      <w:tr w:rsidR="00216378" w:rsidRPr="00FF5062" w:rsidTr="00562394">
        <w:tc>
          <w:tcPr>
            <w:tcW w:w="3369" w:type="dxa"/>
            <w:shd w:val="clear" w:color="auto" w:fill="auto"/>
          </w:tcPr>
          <w:p w:rsidR="00216378" w:rsidRPr="00FF5062" w:rsidRDefault="00216378" w:rsidP="00562394">
            <w:pPr>
              <w:rPr>
                <w:rStyle w:val="211pt"/>
                <w:rFonts w:eastAsia="Calibri"/>
                <w:sz w:val="28"/>
                <w:szCs w:val="28"/>
              </w:rPr>
            </w:pPr>
            <w:r w:rsidRPr="00FF5062">
              <w:rPr>
                <w:rStyle w:val="211pt"/>
                <w:rFonts w:eastAsia="Calibri"/>
                <w:sz w:val="28"/>
                <w:szCs w:val="28"/>
              </w:rPr>
              <w:t>Абзац второй пункта 2.8.2 подраздела 2.8 раздела 2</w:t>
            </w:r>
            <w:r w:rsidRPr="00FF5062">
              <w:t xml:space="preserve"> Административного регламента предоставления государственной услуги (далее – Административный регламент)</w:t>
            </w:r>
          </w:p>
        </w:tc>
        <w:tc>
          <w:tcPr>
            <w:tcW w:w="3118" w:type="dxa"/>
            <w:shd w:val="clear" w:color="auto" w:fill="auto"/>
          </w:tcPr>
          <w:p w:rsidR="00216378" w:rsidRPr="00FF5062" w:rsidRDefault="00216378" w:rsidP="00562394">
            <w:r w:rsidRPr="00FF5062">
              <w:t>обращение с заявлением ненадлежащего лица</w:t>
            </w:r>
          </w:p>
        </w:tc>
        <w:tc>
          <w:tcPr>
            <w:tcW w:w="2800" w:type="dxa"/>
            <w:shd w:val="clear" w:color="auto" w:fill="auto"/>
          </w:tcPr>
          <w:p w:rsidR="00216378" w:rsidRPr="00FF5062" w:rsidRDefault="00216378" w:rsidP="00562394">
            <w:r w:rsidRPr="00FF5062">
              <w:rPr>
                <w:rStyle w:val="211pt"/>
                <w:rFonts w:eastAsia="Calibr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216378" w:rsidRPr="00FF5062" w:rsidTr="00562394">
        <w:tc>
          <w:tcPr>
            <w:tcW w:w="3369" w:type="dxa"/>
            <w:shd w:val="clear" w:color="auto" w:fill="auto"/>
          </w:tcPr>
          <w:p w:rsidR="00216378" w:rsidRPr="00FF5062" w:rsidRDefault="00216378" w:rsidP="00562394">
            <w:pPr>
              <w:rPr>
                <w:rStyle w:val="211pt"/>
                <w:rFonts w:eastAsia="Calibri"/>
                <w:sz w:val="28"/>
                <w:szCs w:val="28"/>
              </w:rPr>
            </w:pPr>
            <w:r w:rsidRPr="00FF5062">
              <w:rPr>
                <w:rStyle w:val="211pt"/>
                <w:rFonts w:eastAsia="Calibri"/>
                <w:sz w:val="28"/>
                <w:szCs w:val="28"/>
              </w:rPr>
              <w:t>Абзац третий пункта 2.8.2 подраздела 2.8 раздела 2</w:t>
            </w:r>
            <w:r w:rsidRPr="00FF5062">
              <w:t xml:space="preserve"> Административного </w:t>
            </w:r>
            <w:r w:rsidRPr="00FF5062">
              <w:lastRenderedPageBreak/>
              <w:t>регламента</w:t>
            </w:r>
          </w:p>
        </w:tc>
        <w:tc>
          <w:tcPr>
            <w:tcW w:w="3118" w:type="dxa"/>
            <w:shd w:val="clear" w:color="auto" w:fill="auto"/>
          </w:tcPr>
          <w:p w:rsidR="00216378" w:rsidRPr="00FF5062" w:rsidRDefault="00216378" w:rsidP="00562394">
            <w:pPr>
              <w:autoSpaceDE w:val="0"/>
              <w:autoSpaceDN w:val="0"/>
              <w:adjustRightInd w:val="0"/>
              <w:ind w:firstLine="24"/>
            </w:pPr>
            <w:r w:rsidRPr="00FF5062">
              <w:lastRenderedPageBreak/>
              <w:t xml:space="preserve">непредставление заявителем в клиентскую службу </w:t>
            </w:r>
            <w:r w:rsidRPr="00FF5062">
              <w:lastRenderedPageBreak/>
              <w:t>ГКУ «ЕЦСВ» документов (сведений), указанных в пункте 2.6.2 подраздела 2.6 раздела 2 Административного регламента, а также представление указанных документов (сведений) с нарушением сроков, указанных в абзацах четвертом, пятом пункта 2.6.4 подраздела 2.6 раздела 2 Административного регламента</w:t>
            </w:r>
          </w:p>
        </w:tc>
        <w:tc>
          <w:tcPr>
            <w:tcW w:w="2800" w:type="dxa"/>
            <w:shd w:val="clear" w:color="auto" w:fill="auto"/>
          </w:tcPr>
          <w:p w:rsidR="00216378" w:rsidRPr="00FF5062" w:rsidRDefault="00216378" w:rsidP="00562394">
            <w:r w:rsidRPr="00FF5062">
              <w:rPr>
                <w:rStyle w:val="211pt"/>
                <w:rFonts w:eastAsia="Calibri"/>
                <w:sz w:val="28"/>
                <w:szCs w:val="28"/>
              </w:rPr>
              <w:lastRenderedPageBreak/>
              <w:t>указываются основания такого вывода</w:t>
            </w:r>
          </w:p>
        </w:tc>
      </w:tr>
      <w:tr w:rsidR="00216378" w:rsidRPr="00FF5062" w:rsidTr="00562394">
        <w:tc>
          <w:tcPr>
            <w:tcW w:w="3369" w:type="dxa"/>
            <w:shd w:val="clear" w:color="auto" w:fill="auto"/>
          </w:tcPr>
          <w:p w:rsidR="00216378" w:rsidRPr="00FF5062" w:rsidRDefault="00216378" w:rsidP="00562394">
            <w:pPr>
              <w:rPr>
                <w:rStyle w:val="211pt"/>
                <w:rFonts w:eastAsia="Calibri"/>
                <w:sz w:val="28"/>
                <w:szCs w:val="28"/>
              </w:rPr>
            </w:pPr>
            <w:r w:rsidRPr="00FF5062">
              <w:rPr>
                <w:rStyle w:val="211pt"/>
                <w:rFonts w:eastAsia="Calibri"/>
                <w:sz w:val="28"/>
                <w:szCs w:val="28"/>
              </w:rPr>
              <w:lastRenderedPageBreak/>
              <w:t>Абзацы четвертый – седьмой пункта 2.8.2 подраздела 2.8 раздела 2</w:t>
            </w:r>
            <w:r w:rsidRPr="00FF5062">
              <w:t xml:space="preserve"> Административного регламента</w:t>
            </w:r>
          </w:p>
        </w:tc>
        <w:tc>
          <w:tcPr>
            <w:tcW w:w="3118" w:type="dxa"/>
            <w:shd w:val="clear" w:color="auto" w:fill="auto"/>
          </w:tcPr>
          <w:p w:rsidR="00216378" w:rsidRPr="00FF5062" w:rsidRDefault="00216378" w:rsidP="00562394">
            <w:r w:rsidRPr="00FF5062">
              <w:t>представление заявителем документов, содержащих неполные и (или) недостоверные сведения и (или) выполненных карандашом, а также не отвечающих следующим требованиям:</w:t>
            </w:r>
          </w:p>
          <w:p w:rsidR="00216378" w:rsidRPr="00FF5062" w:rsidRDefault="00216378" w:rsidP="00562394">
            <w:r w:rsidRPr="00FF5062">
              <w:t>фамилия имя и отчество заявителя, адрес места жительства написаны полностью;</w:t>
            </w:r>
          </w:p>
          <w:p w:rsidR="00216378" w:rsidRPr="00FF5062" w:rsidRDefault="00216378" w:rsidP="00562394">
            <w:r w:rsidRPr="00FF5062">
              <w:t>в документах заполнены все необходимые реквизиты, нет подчисток, приписок, зачеркнутых слов и иных не оговоренных в них исправлений;</w:t>
            </w:r>
          </w:p>
          <w:p w:rsidR="00216378" w:rsidRPr="00FF5062" w:rsidRDefault="00216378" w:rsidP="00562394">
            <w:r w:rsidRPr="00FF5062">
              <w:t xml:space="preserve">документы не имеют повреждений, наличие которых не позволяет однозначно </w:t>
            </w:r>
            <w:r w:rsidRPr="00FF5062">
              <w:lastRenderedPageBreak/>
              <w:t>истолковать их содержание</w:t>
            </w:r>
          </w:p>
        </w:tc>
        <w:tc>
          <w:tcPr>
            <w:tcW w:w="2800" w:type="dxa"/>
            <w:shd w:val="clear" w:color="auto" w:fill="auto"/>
          </w:tcPr>
          <w:p w:rsidR="00216378" w:rsidRPr="00FF5062" w:rsidRDefault="00216378" w:rsidP="00562394">
            <w:r w:rsidRPr="00FF5062">
              <w:rPr>
                <w:rStyle w:val="211pt"/>
                <w:rFonts w:eastAsia="Calibri"/>
                <w:sz w:val="28"/>
                <w:szCs w:val="28"/>
              </w:rPr>
              <w:lastRenderedPageBreak/>
              <w:t>указываются основания такого вывода</w:t>
            </w:r>
          </w:p>
        </w:tc>
      </w:tr>
      <w:tr w:rsidR="00216378" w:rsidRPr="00FF5062" w:rsidTr="00562394">
        <w:tc>
          <w:tcPr>
            <w:tcW w:w="3369" w:type="dxa"/>
            <w:shd w:val="clear" w:color="auto" w:fill="auto"/>
          </w:tcPr>
          <w:p w:rsidR="00216378" w:rsidRPr="00FF5062" w:rsidRDefault="00216378" w:rsidP="00562394">
            <w:r w:rsidRPr="00FF5062">
              <w:rPr>
                <w:rStyle w:val="211pt"/>
                <w:rFonts w:eastAsia="Calibri"/>
                <w:sz w:val="28"/>
                <w:szCs w:val="28"/>
              </w:rPr>
              <w:lastRenderedPageBreak/>
              <w:t>Абзац восьмой пункта 2.8.2 подраздела 2.8 раздела 2</w:t>
            </w:r>
            <w:r w:rsidRPr="00FF5062">
              <w:t xml:space="preserve"> Административного регламента</w:t>
            </w:r>
          </w:p>
        </w:tc>
        <w:tc>
          <w:tcPr>
            <w:tcW w:w="3118" w:type="dxa"/>
            <w:shd w:val="clear" w:color="auto" w:fill="auto"/>
          </w:tcPr>
          <w:p w:rsidR="00216378" w:rsidRPr="00FF5062" w:rsidRDefault="00216378" w:rsidP="00562394">
            <w:r w:rsidRPr="00FF5062">
              <w:t>назначение ежемесячного пособия на ребенка в соответствии со статьей 91 Закона Ярославской области от 19 декабря 2008 г. № 65-з «Социальный кодекс Ярославской области»</w:t>
            </w:r>
          </w:p>
        </w:tc>
        <w:tc>
          <w:tcPr>
            <w:tcW w:w="2800" w:type="dxa"/>
            <w:shd w:val="clear" w:color="auto" w:fill="auto"/>
          </w:tcPr>
          <w:p w:rsidR="00216378" w:rsidRPr="00FF5062" w:rsidRDefault="00216378" w:rsidP="00562394">
            <w:r w:rsidRPr="00FF5062">
              <w:rPr>
                <w:rStyle w:val="211pt"/>
                <w:rFonts w:eastAsia="Calibr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216378" w:rsidRPr="00FF5062" w:rsidTr="00562394">
        <w:tc>
          <w:tcPr>
            <w:tcW w:w="3369" w:type="dxa"/>
            <w:shd w:val="clear" w:color="auto" w:fill="auto"/>
          </w:tcPr>
          <w:p w:rsidR="00216378" w:rsidRPr="00FF5062" w:rsidRDefault="00216378" w:rsidP="00562394">
            <w:r w:rsidRPr="00FF5062">
              <w:rPr>
                <w:rStyle w:val="211pt"/>
                <w:rFonts w:eastAsia="Calibri"/>
                <w:sz w:val="28"/>
                <w:szCs w:val="28"/>
              </w:rPr>
              <w:t>Абзац девятый пункта 2.8.2 подраздела 2.8 раздела 2</w:t>
            </w:r>
            <w:r w:rsidRPr="00FF5062">
              <w:t xml:space="preserve"> Административного регламента</w:t>
            </w:r>
          </w:p>
        </w:tc>
        <w:tc>
          <w:tcPr>
            <w:tcW w:w="3118" w:type="dxa"/>
            <w:shd w:val="clear" w:color="auto" w:fill="auto"/>
          </w:tcPr>
          <w:p w:rsidR="00216378" w:rsidRPr="00FF5062" w:rsidRDefault="00216378" w:rsidP="00562394">
            <w:r w:rsidRPr="00FF5062">
              <w:t>нахождение ребенка, в связи с рождением которого назначается ежемесячная выплата на дополнительное питание, на полном государственном обеспечении, в организации социального обслуживания, под опекой (попечительством)</w:t>
            </w:r>
          </w:p>
        </w:tc>
        <w:tc>
          <w:tcPr>
            <w:tcW w:w="2800" w:type="dxa"/>
            <w:shd w:val="clear" w:color="auto" w:fill="auto"/>
          </w:tcPr>
          <w:p w:rsidR="00216378" w:rsidRPr="00FF5062" w:rsidRDefault="00216378" w:rsidP="00562394">
            <w:r w:rsidRPr="00FF5062">
              <w:rPr>
                <w:rStyle w:val="211pt"/>
                <w:rFonts w:eastAsia="Calibri"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:rsidR="00216378" w:rsidRPr="00FF5062" w:rsidRDefault="00216378" w:rsidP="00216378"/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Должностное лицо ГКУ ЯО «ЕЦСВ», </w:t>
      </w:r>
    </w:p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proofErr w:type="gramStart"/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  <w:proofErr w:type="gramEnd"/>
    </w:p>
    <w:p w:rsidR="00216378" w:rsidRPr="00FF5062" w:rsidRDefault="00216378" w:rsidP="00216378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 </w:t>
      </w:r>
      <w:proofErr w:type="gramStart"/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назначении</w:t>
      </w:r>
      <w:proofErr w:type="gramEnd"/>
      <w:r w:rsidRPr="00FF506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/ об отказе в назначении</w:t>
      </w:r>
    </w:p>
    <w:p w:rsidR="00216378" w:rsidRPr="00FF5062" w:rsidRDefault="00216378" w:rsidP="00216378">
      <w:r w:rsidRPr="00FF5062">
        <w:t xml:space="preserve">ежемесячной выплаты </w:t>
      </w:r>
    </w:p>
    <w:p w:rsidR="00216378" w:rsidRPr="00FF5062" w:rsidRDefault="00216378" w:rsidP="00216378">
      <w:r w:rsidRPr="00FF5062">
        <w:t xml:space="preserve">на дополнительное питание                          </w:t>
      </w:r>
      <w:r w:rsidRPr="00FF5062">
        <w:rPr>
          <w:b/>
          <w:bCs/>
        </w:rPr>
        <w:t>____________________________</w:t>
      </w:r>
      <w:r w:rsidRPr="00FF5062">
        <w:tab/>
      </w:r>
      <w:r w:rsidRPr="00FF5062">
        <w:tab/>
      </w:r>
      <w:r w:rsidRPr="00FF5062">
        <w:tab/>
      </w:r>
      <w:r w:rsidRPr="00FF5062">
        <w:tab/>
      </w:r>
      <w:r w:rsidRPr="00FF5062">
        <w:tab/>
      </w:r>
      <w:r w:rsidRPr="00FF5062">
        <w:tab/>
      </w:r>
      <w:r w:rsidRPr="00FF5062">
        <w:tab/>
      </w:r>
    </w:p>
    <w:p w:rsidR="0078688F" w:rsidRPr="00FF5062" w:rsidRDefault="0078688F"/>
    <w:sectPr w:rsidR="0078688F" w:rsidRPr="00FF5062" w:rsidSect="003C7AB7">
      <w:headerReference w:type="default" r:id="rId7"/>
      <w:headerReference w:type="first" r:id="rId8"/>
      <w:pgSz w:w="11906" w:h="16838"/>
      <w:pgMar w:top="1134" w:right="567" w:bottom="1134" w:left="1985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F7A" w:rsidRDefault="005D4F7A" w:rsidP="00EC18C8">
      <w:r>
        <w:separator/>
      </w:r>
    </w:p>
  </w:endnote>
  <w:endnote w:type="continuationSeparator" w:id="0">
    <w:p w:rsidR="005D4F7A" w:rsidRDefault="005D4F7A" w:rsidP="00EC1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F7A" w:rsidRDefault="005D4F7A" w:rsidP="00EC18C8">
      <w:r>
        <w:separator/>
      </w:r>
    </w:p>
  </w:footnote>
  <w:footnote w:type="continuationSeparator" w:id="0">
    <w:p w:rsidR="005D4F7A" w:rsidRDefault="005D4F7A" w:rsidP="00EC1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1000602"/>
      <w:docPartObj>
        <w:docPartGallery w:val="Page Numbers (Top of Page)"/>
        <w:docPartUnique/>
      </w:docPartObj>
    </w:sdtPr>
    <w:sdtContent>
      <w:p w:rsidR="00EC18C8" w:rsidRDefault="00EC18C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4E2">
          <w:rPr>
            <w:noProof/>
          </w:rPr>
          <w:t>2</w:t>
        </w:r>
        <w:r>
          <w:fldChar w:fldCharType="end"/>
        </w:r>
      </w:p>
    </w:sdtContent>
  </w:sdt>
  <w:p w:rsidR="00EC18C8" w:rsidRDefault="00EC18C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C8" w:rsidRDefault="00EC18C8">
    <w:pPr>
      <w:pStyle w:val="a3"/>
      <w:jc w:val="center"/>
    </w:pPr>
  </w:p>
  <w:p w:rsidR="00EC18C8" w:rsidRDefault="00EC18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37E"/>
    <w:rsid w:val="00216378"/>
    <w:rsid w:val="003C7AB7"/>
    <w:rsid w:val="005D4F7A"/>
    <w:rsid w:val="006954E2"/>
    <w:rsid w:val="006C237E"/>
    <w:rsid w:val="0078688F"/>
    <w:rsid w:val="00EC18C8"/>
    <w:rsid w:val="00FF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78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63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637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">
    <w:name w:val="Основной текст (2)_"/>
    <w:link w:val="20"/>
    <w:rsid w:val="0021637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6378"/>
    <w:pPr>
      <w:widowControl w:val="0"/>
      <w:shd w:val="clear" w:color="auto" w:fill="FFFFFF"/>
      <w:snapToGrid/>
      <w:spacing w:line="298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211pt">
    <w:name w:val="Основной текст (2) + 11 pt"/>
    <w:rsid w:val="00216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EC18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18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C18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18C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78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63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637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">
    <w:name w:val="Основной текст (2)_"/>
    <w:link w:val="20"/>
    <w:rsid w:val="0021637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6378"/>
    <w:pPr>
      <w:widowControl w:val="0"/>
      <w:shd w:val="clear" w:color="auto" w:fill="FFFFFF"/>
      <w:snapToGrid/>
      <w:spacing w:line="298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211pt">
    <w:name w:val="Основной текст (2) + 11 pt"/>
    <w:rsid w:val="00216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EC18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18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C18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18C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482</Words>
  <Characters>2749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Демич Ольга Евгеньевна</dc:creator>
  <cp:keywords/>
  <dc:description/>
  <cp:lastModifiedBy>Демич Ольга Евгеньевна</cp:lastModifiedBy>
  <cp:revision>6</cp:revision>
  <dcterms:created xsi:type="dcterms:W3CDTF">2024-04-19T07:28:00Z</dcterms:created>
  <dcterms:modified xsi:type="dcterms:W3CDTF">2024-04-19T11:27:00Z</dcterms:modified>
</cp:coreProperties>
</file>